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20286A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7A12AA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 xml:space="preserve">حذف </w:t>
      </w:r>
      <w:r w:rsidR="0020286A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>اضطراری</w:t>
      </w:r>
      <w:r w:rsidR="007A12AA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 xml:space="preserve"> در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4523C7" w:rsidRDefault="004523C7" w:rsidP="0020286A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225576" wp14:editId="00357972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</w:t>
            </w:r>
            <w:r w:rsidR="007A12AA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 xml:space="preserve">حذف </w:t>
            </w:r>
            <w:r w:rsidR="0020286A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>اضطراری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4523C7" w:rsidRPr="004523C7" w:rsidRDefault="007A12AA" w:rsidP="0020286A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حذف </w:t>
            </w:r>
            <w:r w:rsidR="0020286A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اضطراری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 حداکثر </w:t>
            </w:r>
            <w:r w:rsidR="0020286A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یک 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درس </w:t>
            </w:r>
            <w:r w:rsidR="0020286A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عملی یا نظری 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در موعد مقرر(</w:t>
            </w:r>
            <w:r w:rsidR="0020286A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پنج 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هفته </w:t>
            </w:r>
            <w:r w:rsidR="0020286A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مانده به پایان 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نیمسال تحصیلی، طبق اعلام تقویم آموزشی)</w:t>
            </w:r>
          </w:p>
          <w:p w:rsidR="004523C7" w:rsidRPr="004523C7" w:rsidRDefault="007A12AA" w:rsidP="0020286A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تعداد واحد های </w:t>
            </w:r>
            <w:r w:rsidR="0020286A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باقی مانده دانشجو از12 واحد در دوره روزانه کمتر نشود.</w:t>
            </w:r>
          </w:p>
          <w:p w:rsidR="004523C7" w:rsidRPr="004523C7" w:rsidRDefault="007A12AA" w:rsidP="0020286A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غیبت دانشجو در جلسات </w:t>
            </w:r>
            <w:r w:rsidR="0020286A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درس مورد نظر بیشتر از حد مجاز</w:t>
            </w:r>
            <w:r w:rsidR="00D84124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(میزان تعیین شده در ماده15 آیین نامه) </w:t>
            </w:r>
            <w:r w:rsidR="0020286A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نباشد</w:t>
            </w:r>
            <w:r w:rsidR="00D84124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.</w:t>
            </w:r>
          </w:p>
          <w:p w:rsidR="004523C7" w:rsidRPr="004523C7" w:rsidRDefault="004523C7" w:rsidP="0020286A">
            <w:pPr>
              <w:bidi/>
              <w:spacing w:after="10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23C7" w:rsidRPr="004523C7" w:rsidRDefault="004523C7" w:rsidP="0020286A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A6A6D7" wp14:editId="585B438C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 مراحل </w:t>
      </w:r>
      <w:r w:rsidR="0043312F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انجام حذف </w:t>
      </w:r>
      <w:r w:rsidR="0020286A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>اضطراری</w:t>
      </w:r>
      <w:r w:rsidR="0043312F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 </w:t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: </w:t>
      </w: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br/>
        <w:t> </w:t>
      </w:r>
    </w:p>
    <w:p w:rsidR="00387BB8" w:rsidRPr="004561EF" w:rsidRDefault="004523C7" w:rsidP="0020286A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4561EF">
        <w:rPr>
          <w:rFonts w:ascii="Tahoma" w:eastAsia="Times New Roman" w:hAnsi="Tahoma" w:cs="Tahoma"/>
          <w:color w:val="000000"/>
          <w:sz w:val="18"/>
          <w:szCs w:val="18"/>
          <w:rtl/>
        </w:rPr>
        <w:t>1.</w:t>
      </w:r>
      <w:r w:rsidR="00387BB8" w:rsidRPr="004561EF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 </w:t>
      </w:r>
      <w:r w:rsidR="00F71B71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اطلاع دانشجو از زمان حذف </w:t>
      </w:r>
      <w:r w:rsidR="0020286A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اضطراری</w:t>
      </w:r>
      <w:r w:rsidR="00F71B71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از طریق پرتال دانشکده و بردهای آموزشی</w:t>
      </w:r>
      <w:r w:rsidR="00387BB8" w:rsidRPr="004561EF">
        <w:rPr>
          <w:rFonts w:ascii="Tahoma" w:eastAsia="Times New Roman" w:hAnsi="Tahoma" w:cs="Tahoma"/>
          <w:color w:val="000000"/>
          <w:sz w:val="18"/>
          <w:szCs w:val="18"/>
          <w:rtl/>
        </w:rPr>
        <w:t> </w:t>
      </w:r>
      <w:r w:rsidR="00387BB8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387BB8" w:rsidRPr="004561EF" w:rsidRDefault="00387BB8" w:rsidP="0020286A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2</w:t>
      </w:r>
      <w:r w:rsidRPr="004561EF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  مراجعه دانشجو </w:t>
      </w:r>
      <w:r w:rsidR="00F71B71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به استاد م</w:t>
      </w:r>
      <w:r w:rsidR="0020286A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شاور یک هفته قبل از موعد مقرر جهت انجام مشاوره برای حذف اضطراری در</w:t>
      </w:r>
      <w:r w:rsidR="00F71B71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س</w:t>
      </w:r>
      <w:r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</w:p>
    <w:p w:rsidR="00387BB8" w:rsidRPr="004561EF" w:rsidRDefault="00387BB8" w:rsidP="00D01ADD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4561EF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3.  </w:t>
      </w:r>
      <w:r w:rsidR="00F71B71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مراجعه دانشجو </w:t>
      </w:r>
      <w:r w:rsidR="00D01ADD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به اداره آموزش دانشکده یک هفته قبل از موعد مقرر جهت دریافت فرم حذف اضطراری در صورت موافقت استاد مشاور.</w:t>
      </w:r>
    </w:p>
    <w:p w:rsidR="00387BB8" w:rsidRPr="004561EF" w:rsidRDefault="00387BB8" w:rsidP="00D01ADD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4561EF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4. مراجعه </w:t>
      </w:r>
      <w:r w:rsidR="009E73EB" w:rsidRPr="004561EF">
        <w:rPr>
          <w:rFonts w:ascii="Tahoma" w:eastAsia="Times New Roman" w:hAnsi="Tahoma" w:cs="Tahoma" w:hint="cs"/>
          <w:color w:val="000000"/>
          <w:sz w:val="18"/>
          <w:szCs w:val="18"/>
          <w:rtl/>
          <w:lang w:bidi="fa-IR"/>
        </w:rPr>
        <w:t xml:space="preserve">دانشجو </w:t>
      </w:r>
      <w:r w:rsidR="00D01ADD" w:rsidRPr="004561EF">
        <w:rPr>
          <w:rFonts w:ascii="Tahoma" w:eastAsia="Times New Roman" w:hAnsi="Tahoma" w:cs="Tahoma" w:hint="cs"/>
          <w:color w:val="000000"/>
          <w:sz w:val="18"/>
          <w:szCs w:val="18"/>
          <w:rtl/>
          <w:lang w:bidi="fa-IR"/>
        </w:rPr>
        <w:t xml:space="preserve"> به استاد مشاور ، استاد درس ،مدیر گروه و معاونت آموزشی جهت امضای فرم و تایید انجام حذف اضطراری درس.</w:t>
      </w:r>
    </w:p>
    <w:p w:rsidR="00387BB8" w:rsidRPr="004561EF" w:rsidRDefault="00D01ADD" w:rsidP="00D01ADD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5</w:t>
      </w:r>
      <w:r w:rsidR="00387BB8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.</w:t>
      </w:r>
      <w:r w:rsidR="0043312F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مراجعه دانشجو به</w:t>
      </w:r>
      <w:r w:rsid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اداره</w:t>
      </w:r>
      <w:bookmarkStart w:id="0" w:name="_GoBack"/>
      <w:bookmarkEnd w:id="0"/>
      <w:r w:rsidR="0043312F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آموزش دانشکده</w:t>
      </w:r>
      <w:r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در موعد مقرر </w:t>
      </w:r>
      <w:r w:rsidR="0043312F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در صورت </w:t>
      </w:r>
      <w:r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تکمیل و تایید فرم حذف اضطراری </w:t>
      </w:r>
      <w:r w:rsidR="0043312F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و انجام حذف</w:t>
      </w:r>
      <w:r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اضطراری توسط کارشناس </w:t>
      </w:r>
      <w:r w:rsidR="0043312F" w:rsidRPr="004561EF">
        <w:rPr>
          <w:rFonts w:ascii="Tahoma" w:eastAsia="Times New Roman" w:hAnsi="Tahoma" w:cs="Tahoma" w:hint="cs"/>
          <w:color w:val="000000"/>
          <w:sz w:val="18"/>
          <w:szCs w:val="18"/>
          <w:rtl/>
        </w:rPr>
        <w:t>آموزش دانشکده در سامانه هم آوا.</w:t>
      </w:r>
    </w:p>
    <w:p w:rsidR="00D01ADD" w:rsidRPr="004561EF" w:rsidRDefault="00D01ADD" w:rsidP="00D01ADD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8"/>
          <w:szCs w:val="18"/>
          <w:rtl/>
        </w:rPr>
      </w:pPr>
    </w:p>
    <w:p w:rsidR="00D01ADD" w:rsidRDefault="00D01ADD" w:rsidP="00D01ADD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</w:p>
    <w:p w:rsidR="00125EA2" w:rsidRPr="00125EA2" w:rsidRDefault="00125EA2" w:rsidP="0043312F">
      <w:pPr>
        <w:shd w:val="clear" w:color="auto" w:fill="FFFFFF"/>
        <w:spacing w:after="100" w:line="338" w:lineRule="atLeast"/>
        <w:rPr>
          <w:rFonts w:ascii="Tahoma" w:eastAsia="Times New Roman" w:hAnsi="Tahoma" w:cs="Tahoma"/>
          <w:color w:val="002060"/>
          <w:sz w:val="16"/>
          <w:szCs w:val="16"/>
        </w:rPr>
      </w:pPr>
    </w:p>
    <w:p w:rsidR="00387BB8" w:rsidRPr="00125EA2" w:rsidRDefault="00125EA2" w:rsidP="0058102E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</w:pPr>
      <w:r w:rsidRPr="00125EA2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</w:p>
    <w:p w:rsidR="00C63F33" w:rsidRPr="0043312F" w:rsidRDefault="004523C7" w:rsidP="0043312F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1B0ABB" wp14:editId="6C777209">
            <wp:extent cx="5874589" cy="309446"/>
            <wp:effectExtent l="0" t="0" r="0" b="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928" cy="30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3F33" w:rsidRPr="00433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125EA2"/>
    <w:rsid w:val="0015609E"/>
    <w:rsid w:val="0020286A"/>
    <w:rsid w:val="00226BFE"/>
    <w:rsid w:val="002C1C92"/>
    <w:rsid w:val="00326CA3"/>
    <w:rsid w:val="00387BB8"/>
    <w:rsid w:val="00396211"/>
    <w:rsid w:val="003D4C98"/>
    <w:rsid w:val="0043312F"/>
    <w:rsid w:val="004523C7"/>
    <w:rsid w:val="004561EF"/>
    <w:rsid w:val="0058102E"/>
    <w:rsid w:val="005D7DD4"/>
    <w:rsid w:val="00687D4A"/>
    <w:rsid w:val="006F57C2"/>
    <w:rsid w:val="007420CC"/>
    <w:rsid w:val="007A12AA"/>
    <w:rsid w:val="009E73EB"/>
    <w:rsid w:val="00B437CF"/>
    <w:rsid w:val="00B63F1F"/>
    <w:rsid w:val="00BA71E6"/>
    <w:rsid w:val="00C63F33"/>
    <w:rsid w:val="00D01ADD"/>
    <w:rsid w:val="00D84124"/>
    <w:rsid w:val="00F7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B8FF4"/>
  <w15:docId w15:val="{2DA4846F-ACF3-4850-8A92-DCFE755E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30</cp:revision>
  <cp:lastPrinted>2016-08-29T06:47:00Z</cp:lastPrinted>
  <dcterms:created xsi:type="dcterms:W3CDTF">2016-08-28T08:24:00Z</dcterms:created>
  <dcterms:modified xsi:type="dcterms:W3CDTF">2020-10-24T10:17:00Z</dcterms:modified>
</cp:coreProperties>
</file>